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191DE" w14:textId="7F3B5C2C" w:rsidR="006A165D" w:rsidRDefault="006A165D" w:rsidP="006A165D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4BFAE6" wp14:editId="7C673D5C">
            <wp:simplePos x="0" y="0"/>
            <wp:positionH relativeFrom="column">
              <wp:posOffset>4845050</wp:posOffset>
            </wp:positionH>
            <wp:positionV relativeFrom="paragraph">
              <wp:posOffset>-488950</wp:posOffset>
            </wp:positionV>
            <wp:extent cx="1112520" cy="833755"/>
            <wp:effectExtent l="0" t="0" r="0" b="4445"/>
            <wp:wrapNone/>
            <wp:docPr id="4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69" b="8869"/>
                    <a:stretch/>
                  </pic:blipFill>
                  <pic:spPr bwMode="auto">
                    <a:xfrm>
                      <a:off x="0" y="0"/>
                      <a:ext cx="1112520" cy="83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141E076" w14:textId="77777777" w:rsidR="006A165D" w:rsidRDefault="006A165D" w:rsidP="006A165D">
      <w:pPr>
        <w:jc w:val="both"/>
      </w:pPr>
    </w:p>
    <w:p w14:paraId="467DDD58" w14:textId="2465D24F" w:rsidR="00EC5B2F" w:rsidRDefault="00EC5B2F" w:rsidP="006A165D">
      <w:pPr>
        <w:jc w:val="both"/>
      </w:pPr>
      <w:r>
        <w:t>Subject Line: "Join Me in a Major Step Against Cancer!"</w:t>
      </w:r>
    </w:p>
    <w:p w14:paraId="1E3806E1" w14:textId="6069158C" w:rsidR="00EC5B2F" w:rsidRDefault="00EC5B2F" w:rsidP="006A165D">
      <w:pPr>
        <w:jc w:val="both"/>
      </w:pPr>
      <w:r>
        <w:t>Dear Friends,</w:t>
      </w:r>
    </w:p>
    <w:p w14:paraId="410F6AB1" w14:textId="1229DAE9" w:rsidR="00EC5B2F" w:rsidRDefault="00EC5B2F" w:rsidP="006A165D">
      <w:pPr>
        <w:jc w:val="both"/>
      </w:pPr>
      <w:r>
        <w:t>I hope this email finds you in good health and high spirits. As a volunteer committed to the fight against cancer, I am reaching out to share an opportunity that has the power to change lives, including our own.</w:t>
      </w:r>
    </w:p>
    <w:p w14:paraId="077CE0CB" w14:textId="69394752" w:rsidR="00EC5B2F" w:rsidRDefault="00EC5B2F" w:rsidP="006A165D">
      <w:pPr>
        <w:jc w:val="both"/>
      </w:pPr>
      <w:r>
        <w:t>The American Cancer Society Cancer Action Network (ACS CAN)</w:t>
      </w:r>
      <w:r w:rsidRPr="00EC5B2F">
        <w:t xml:space="preserve"> is the nation’s leading cancer advocacy organization; encouraging lawmakers to support policies that lead to the prevention, early detection and treatment of cancer</w:t>
      </w:r>
      <w:r>
        <w:t>. Yet, none of this is possible without the generosity of individuals like you. That's why I'm hosting a fundraiser to help continue the vital work of ACS CAN, and I need your help.</w:t>
      </w:r>
    </w:p>
    <w:p w14:paraId="7E4E1DC6" w14:textId="229D893F" w:rsidR="00EC5B2F" w:rsidRDefault="00EC5B2F" w:rsidP="006A165D">
      <w:pPr>
        <w:jc w:val="both"/>
      </w:pPr>
      <w:r w:rsidRPr="00EC5B2F">
        <w:rPr>
          <w:highlight w:val="yellow"/>
        </w:rPr>
        <w:t>Explain event in detail</w:t>
      </w:r>
    </w:p>
    <w:p w14:paraId="3F0468B6" w14:textId="542F5E42" w:rsidR="00EC5B2F" w:rsidRDefault="00EC5B2F" w:rsidP="006A165D">
      <w:pPr>
        <w:jc w:val="both"/>
      </w:pPr>
      <w:r>
        <w:t xml:space="preserve">Your donation will fuel the fight for a world without cancer – a cause that has touched so many of us deeply. Please consider making a donation by visiting </w:t>
      </w:r>
      <w:r w:rsidRPr="00EC5B2F">
        <w:rPr>
          <w:highlight w:val="yellow"/>
        </w:rPr>
        <w:t>website</w:t>
      </w:r>
      <w:r>
        <w:t>.</w:t>
      </w:r>
    </w:p>
    <w:p w14:paraId="7693BCF7" w14:textId="557212D1" w:rsidR="00EC5B2F" w:rsidRDefault="00EC5B2F" w:rsidP="006A165D">
      <w:pPr>
        <w:jc w:val="both"/>
      </w:pPr>
      <w:r>
        <w:t>Every dollar raised is a step closer to a cure, to better treatments, and to stronger advocacy for policies that benefit cancer patients and their families.</w:t>
      </w:r>
    </w:p>
    <w:p w14:paraId="6E825B50" w14:textId="2DD07B7F" w:rsidR="00EC5B2F" w:rsidRDefault="00EC5B2F" w:rsidP="006A165D">
      <w:pPr>
        <w:jc w:val="both"/>
      </w:pPr>
      <w:r>
        <w:t xml:space="preserve">Thank you for considering this heartfelt request. </w:t>
      </w:r>
    </w:p>
    <w:p w14:paraId="31B88805" w14:textId="4A788282" w:rsidR="00EC5B2F" w:rsidRDefault="00EC5B2F" w:rsidP="006A165D">
      <w:pPr>
        <w:jc w:val="both"/>
      </w:pPr>
      <w:r>
        <w:t>Warm regards,</w:t>
      </w:r>
    </w:p>
    <w:p w14:paraId="0F46FAC4" w14:textId="12FC842C" w:rsidR="00EC5B2F" w:rsidRDefault="00EC5B2F" w:rsidP="006A165D">
      <w:pPr>
        <w:jc w:val="both"/>
      </w:pPr>
      <w:r w:rsidRPr="006A165D">
        <w:rPr>
          <w:highlight w:val="yellow"/>
        </w:rPr>
        <w:t>Your Name</w:t>
      </w:r>
    </w:p>
    <w:p w14:paraId="1B8C44FE" w14:textId="7CC1C53C" w:rsidR="006323F3" w:rsidRDefault="00EC5B2F" w:rsidP="006A165D">
      <w:pPr>
        <w:jc w:val="both"/>
      </w:pPr>
      <w:r>
        <w:t>American Cancer Society Cancer Action Network</w:t>
      </w:r>
    </w:p>
    <w:p w14:paraId="4E725804" w14:textId="77777777" w:rsidR="00EC5B2F" w:rsidRDefault="00EC5B2F" w:rsidP="006A165D">
      <w:pPr>
        <w:jc w:val="both"/>
      </w:pPr>
    </w:p>
    <w:p w14:paraId="198F6520" w14:textId="77777777" w:rsidR="00EC5B2F" w:rsidRDefault="00EC5B2F" w:rsidP="006A165D">
      <w:pPr>
        <w:jc w:val="both"/>
      </w:pPr>
    </w:p>
    <w:p w14:paraId="575B39DA" w14:textId="560E694F" w:rsidR="00EC5B2F" w:rsidRDefault="00EC5B2F" w:rsidP="006A165D">
      <w:pPr>
        <w:jc w:val="both"/>
      </w:pPr>
      <w:r>
        <w:t xml:space="preserve">Contributions or membership payments to the American Cancer Society Cancer Action Network, Inc. are not tax deductible </w:t>
      </w:r>
    </w:p>
    <w:sectPr w:rsidR="00EC5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2F"/>
    <w:rsid w:val="006323F3"/>
    <w:rsid w:val="006A165D"/>
    <w:rsid w:val="00D405E1"/>
    <w:rsid w:val="00E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B8C27"/>
  <w15:chartTrackingRefBased/>
  <w15:docId w15:val="{96461E6A-569E-4395-96D2-68FAA0668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7A79F65C2EC45B742BCAE508C3FDD" ma:contentTypeVersion="13" ma:contentTypeDescription="Create a new document." ma:contentTypeScope="" ma:versionID="7f2d57a7ceb1959e90dd60208dd7243d">
  <xsd:schema xmlns:xsd="http://www.w3.org/2001/XMLSchema" xmlns:xs="http://www.w3.org/2001/XMLSchema" xmlns:p="http://schemas.microsoft.com/office/2006/metadata/properties" xmlns:ns2="cfce727e-f8f9-48e6-b0c4-c8819e66f930" xmlns:ns3="5270ef37-cfa3-4f8d-b289-e78fc8c37bab" targetNamespace="http://schemas.microsoft.com/office/2006/metadata/properties" ma:root="true" ma:fieldsID="4f423bb2550b830f0b592aa2e8ee5c0e" ns2:_="" ns3:_="">
    <xsd:import namespace="cfce727e-f8f9-48e6-b0c4-c8819e66f930"/>
    <xsd:import namespace="5270ef37-cfa3-4f8d-b289-e78fc8c37b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e727e-f8f9-48e6-b0c4-c8819e66f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a09e083-f52d-4221-b916-d53bc4fb30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0ef37-cfa3-4f8d-b289-e78fc8c37ba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d259ca0-ad7d-4d86-ae37-4eb57ff2d9cb}" ma:internalName="TaxCatchAll" ma:showField="CatchAllData" ma:web="5270ef37-cfa3-4f8d-b289-e78fc8c37b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6F166F-317D-4331-9F4E-B24275A9E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e727e-f8f9-48e6-b0c4-c8819e66f930"/>
    <ds:schemaRef ds:uri="5270ef37-cfa3-4f8d-b289-e78fc8c37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6758AB-DB8B-492F-BE55-7F015D432F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Waite</dc:creator>
  <cp:keywords/>
  <dc:description/>
  <cp:lastModifiedBy>Molly Waite</cp:lastModifiedBy>
  <cp:revision>2</cp:revision>
  <dcterms:created xsi:type="dcterms:W3CDTF">2024-02-26T20:15:00Z</dcterms:created>
  <dcterms:modified xsi:type="dcterms:W3CDTF">2024-02-26T20:30:00Z</dcterms:modified>
</cp:coreProperties>
</file>